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CF852CB" w14:textId="3104D724" w:rsidR="00E50AC1" w:rsidRDefault="0064657B">
      <w:pPr>
        <w:spacing w:after="283"/>
        <w:rPr>
          <w:rStyle w:val="Sterk"/>
          <w:rFonts w:ascii="Arial" w:hAnsi="Arial"/>
          <w:color w:val="0000FF"/>
          <w:sz w:val="38"/>
          <w:szCs w:val="38"/>
        </w:rPr>
      </w:pPr>
      <w:r>
        <w:rPr>
          <w:noProof/>
          <w:lang w:eastAsia="de-DE" w:bidi="ar-SA"/>
        </w:rPr>
        <w:drawing>
          <wp:anchor distT="0" distB="0" distL="114300" distR="114300" simplePos="0" relativeHeight="251659264" behindDoc="0" locked="0" layoutInCell="1" allowOverlap="1" wp14:anchorId="21BE43BE" wp14:editId="17B5E99D">
            <wp:simplePos x="0" y="0"/>
            <wp:positionH relativeFrom="column">
              <wp:posOffset>4716304</wp:posOffset>
            </wp:positionH>
            <wp:positionV relativeFrom="paragraph">
              <wp:posOffset>-355759</wp:posOffset>
            </wp:positionV>
            <wp:extent cx="1441425" cy="759881"/>
            <wp:effectExtent l="0" t="0" r="0" b="2540"/>
            <wp:wrapNone/>
            <wp:docPr id="17" name="Picture 1" descr="pbmarinetraining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bmarinetraining_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690" cy="760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34B729" w14:textId="2515F6C0" w:rsidR="00C82801" w:rsidRPr="00DC03E1" w:rsidRDefault="0082089F" w:rsidP="00C82801">
      <w:pPr>
        <w:rPr>
          <w:rStyle w:val="Sterk"/>
          <w:rFonts w:ascii="Arial" w:hAnsi="Arial"/>
          <w:color w:val="000000" w:themeColor="text1"/>
          <w:sz w:val="38"/>
          <w:szCs w:val="38"/>
          <w:lang w:val="en-US"/>
        </w:rPr>
      </w:pPr>
      <w:r w:rsidRPr="00DC03E1">
        <w:rPr>
          <w:rStyle w:val="Sterk"/>
          <w:rFonts w:ascii="Arial" w:hAnsi="Arial"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14D4855D" wp14:editId="771D1B06">
            <wp:simplePos x="0" y="0"/>
            <wp:positionH relativeFrom="column">
              <wp:posOffset>3243969</wp:posOffset>
            </wp:positionH>
            <wp:positionV relativeFrom="paragraph">
              <wp:posOffset>167640</wp:posOffset>
            </wp:positionV>
            <wp:extent cx="3307080" cy="2673350"/>
            <wp:effectExtent l="0" t="0" r="0" b="6350"/>
            <wp:wrapTight wrapText="bothSides">
              <wp:wrapPolygon edited="0">
                <wp:start x="0" y="0"/>
                <wp:lineTo x="0" y="21549"/>
                <wp:lineTo x="21484" y="21549"/>
                <wp:lineTo x="21484" y="0"/>
                <wp:lineTo x="0" y="0"/>
              </wp:wrapPolygon>
            </wp:wrapTight>
            <wp:docPr id="5" name="Grafik 5" descr="Ein Bild, das Text, Elektronik, Anzeige, Compute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 descr="Ein Bild, das Text, Elektronik, Anzeige, Computer enthält.&#10;&#10;Automatisch generierte Beschreibu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07080" cy="2673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skiplinks"/>
      <w:bookmarkEnd w:id="0"/>
      <w:r w:rsidRPr="00DC03E1">
        <w:rPr>
          <w:rStyle w:val="Sterk"/>
          <w:rFonts w:ascii="Arial" w:hAnsi="Arial"/>
          <w:color w:val="000000" w:themeColor="text1"/>
          <w:sz w:val="38"/>
          <w:szCs w:val="38"/>
          <w:lang w:val="en-US"/>
        </w:rPr>
        <w:t>Ele</w:t>
      </w:r>
      <w:r w:rsidR="00C82801" w:rsidRPr="00DC03E1">
        <w:rPr>
          <w:rStyle w:val="Sterk"/>
          <w:rFonts w:ascii="Arial" w:hAnsi="Arial"/>
          <w:color w:val="000000" w:themeColor="text1"/>
          <w:sz w:val="38"/>
          <w:szCs w:val="38"/>
          <w:lang w:val="en-US"/>
        </w:rPr>
        <w:t>c</w:t>
      </w:r>
      <w:r w:rsidRPr="00DC03E1">
        <w:rPr>
          <w:rStyle w:val="Sterk"/>
          <w:rFonts w:ascii="Arial" w:hAnsi="Arial"/>
          <w:color w:val="000000" w:themeColor="text1"/>
          <w:sz w:val="38"/>
          <w:szCs w:val="38"/>
          <w:lang w:val="en-US"/>
        </w:rPr>
        <w:t>tronic Navigation</w:t>
      </w:r>
    </w:p>
    <w:p w14:paraId="68A62226" w14:textId="1EB100CC" w:rsidR="0082089F" w:rsidRDefault="00C82801" w:rsidP="00C82801">
      <w:pPr>
        <w:rPr>
          <w:color w:val="000000" w:themeColor="text1"/>
          <w:lang w:val="en-US"/>
        </w:rPr>
      </w:pPr>
      <w:r w:rsidRPr="00DC03E1">
        <w:rPr>
          <w:rStyle w:val="Sterk"/>
          <w:rFonts w:ascii="Arial" w:hAnsi="Arial"/>
          <w:color w:val="000000" w:themeColor="text1"/>
          <w:sz w:val="38"/>
          <w:szCs w:val="38"/>
          <w:lang w:val="en-US"/>
        </w:rPr>
        <w:t>Courses</w:t>
      </w:r>
      <w:r w:rsidR="00221BC8" w:rsidRPr="00DC03E1">
        <w:rPr>
          <w:color w:val="000000" w:themeColor="text1"/>
          <w:lang w:val="en-US"/>
        </w:rPr>
        <w:t xml:space="preserve"> </w:t>
      </w:r>
    </w:p>
    <w:p w14:paraId="07785BFE" w14:textId="77777777" w:rsidR="00C41211" w:rsidRPr="00DC03E1" w:rsidRDefault="00C41211" w:rsidP="00C82801">
      <w:pPr>
        <w:rPr>
          <w:rStyle w:val="Sterk"/>
          <w:b w:val="0"/>
          <w:bCs w:val="0"/>
          <w:color w:val="000000" w:themeColor="text1"/>
          <w:lang w:val="en-US"/>
        </w:rPr>
      </w:pPr>
    </w:p>
    <w:p w14:paraId="362A664C" w14:textId="7A0FD33A" w:rsidR="00571C11" w:rsidRPr="00DC03E1" w:rsidRDefault="00C06A7D" w:rsidP="005E2EA6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proofErr w:type="gramStart"/>
      <w:r>
        <w:rPr>
          <w:rFonts w:ascii="Arial" w:hAnsi="Arial" w:cs="Arial"/>
          <w:color w:val="000000" w:themeColor="text1"/>
          <w:lang w:val="en-US"/>
        </w:rPr>
        <w:t>The majority of</w:t>
      </w:r>
      <w:proofErr w:type="gramEnd"/>
      <w:r>
        <w:rPr>
          <w:rFonts w:ascii="Arial" w:hAnsi="Arial" w:cs="Arial"/>
          <w:color w:val="000000" w:themeColor="text1"/>
          <w:lang w:val="en-US"/>
        </w:rPr>
        <w:t xml:space="preserve"> skippers use</w:t>
      </w:r>
      <w:r w:rsidR="00C82801" w:rsidRPr="00DC03E1">
        <w:rPr>
          <w:rFonts w:ascii="Arial" w:hAnsi="Arial" w:cs="Arial"/>
          <w:color w:val="000000" w:themeColor="text1"/>
          <w:lang w:val="en-US"/>
        </w:rPr>
        <w:t xml:space="preserve"> electronic </w:t>
      </w:r>
      <w:r w:rsidR="00E126D3">
        <w:rPr>
          <w:rFonts w:ascii="Arial" w:hAnsi="Arial" w:cs="Arial"/>
          <w:color w:val="000000" w:themeColor="text1"/>
          <w:lang w:val="en-US"/>
        </w:rPr>
        <w:t xml:space="preserve">navigation </w:t>
      </w:r>
      <w:r w:rsidR="00C82801" w:rsidRPr="00DC03E1">
        <w:rPr>
          <w:rFonts w:ascii="Arial" w:hAnsi="Arial" w:cs="Arial"/>
          <w:color w:val="000000" w:themeColor="text1"/>
          <w:lang w:val="en-US"/>
        </w:rPr>
        <w:t xml:space="preserve">on board </w:t>
      </w:r>
      <w:r>
        <w:rPr>
          <w:rFonts w:ascii="Arial" w:hAnsi="Arial" w:cs="Arial"/>
          <w:color w:val="000000" w:themeColor="text1"/>
          <w:lang w:val="en-US"/>
        </w:rPr>
        <w:t xml:space="preserve">yachts </w:t>
      </w:r>
      <w:r w:rsidR="00C82801" w:rsidRPr="00DC03E1">
        <w:rPr>
          <w:rFonts w:ascii="Arial" w:hAnsi="Arial" w:cs="Arial"/>
          <w:color w:val="000000" w:themeColor="text1"/>
          <w:lang w:val="en-US"/>
        </w:rPr>
        <w:t xml:space="preserve">these days. Why? </w:t>
      </w:r>
      <w:r>
        <w:rPr>
          <w:rFonts w:ascii="Arial" w:hAnsi="Arial" w:cs="Arial"/>
          <w:color w:val="000000" w:themeColor="text1"/>
          <w:lang w:val="en-US"/>
        </w:rPr>
        <w:t>It</w:t>
      </w:r>
      <w:r w:rsidR="00C82801" w:rsidRPr="00DC03E1">
        <w:rPr>
          <w:rFonts w:ascii="Arial" w:hAnsi="Arial" w:cs="Arial"/>
          <w:color w:val="000000" w:themeColor="text1"/>
          <w:lang w:val="en-US"/>
        </w:rPr>
        <w:t xml:space="preserve"> has a whole </w:t>
      </w:r>
      <w:r w:rsidR="00571C11" w:rsidRPr="00DC03E1">
        <w:rPr>
          <w:rFonts w:ascii="Arial" w:hAnsi="Arial" w:cs="Arial"/>
          <w:color w:val="000000" w:themeColor="text1"/>
          <w:lang w:val="en-US"/>
        </w:rPr>
        <w:t>range</w:t>
      </w:r>
      <w:r w:rsidR="00C82801" w:rsidRPr="00DC03E1">
        <w:rPr>
          <w:rFonts w:ascii="Arial" w:hAnsi="Arial" w:cs="Arial"/>
          <w:color w:val="000000" w:themeColor="text1"/>
          <w:lang w:val="en-US"/>
        </w:rPr>
        <w:t xml:space="preserve"> of advantages</w:t>
      </w:r>
      <w:r w:rsidR="00571C11" w:rsidRPr="00DC03E1">
        <w:rPr>
          <w:rFonts w:ascii="Arial" w:hAnsi="Arial" w:cs="Arial"/>
          <w:color w:val="000000" w:themeColor="text1"/>
          <w:lang w:val="en-US"/>
        </w:rPr>
        <w:t xml:space="preserve"> over </w:t>
      </w:r>
      <w:proofErr w:type="gramStart"/>
      <w:r w:rsidR="00571C11" w:rsidRPr="00DC03E1">
        <w:rPr>
          <w:rFonts w:ascii="Arial" w:hAnsi="Arial" w:cs="Arial"/>
          <w:color w:val="000000" w:themeColor="text1"/>
          <w:lang w:val="en-US"/>
        </w:rPr>
        <w:t>the traditional</w:t>
      </w:r>
      <w:proofErr w:type="gramEnd"/>
      <w:r w:rsidR="00571C11" w:rsidRPr="00DC03E1">
        <w:rPr>
          <w:rFonts w:ascii="Arial" w:hAnsi="Arial" w:cs="Arial"/>
          <w:color w:val="000000" w:themeColor="text1"/>
          <w:lang w:val="en-US"/>
        </w:rPr>
        <w:t xml:space="preserve"> navigation</w:t>
      </w:r>
      <w:r w:rsidR="005E2EA6">
        <w:rPr>
          <w:rFonts w:ascii="Arial" w:hAnsi="Arial" w:cs="Arial"/>
          <w:color w:val="000000" w:themeColor="text1"/>
          <w:lang w:val="en-US"/>
        </w:rPr>
        <w:t>, for example:</w:t>
      </w:r>
    </w:p>
    <w:p w14:paraId="69773813" w14:textId="77777777" w:rsidR="005E2EA6" w:rsidRDefault="00571C11" w:rsidP="005E2EA6">
      <w:pPr>
        <w:pStyle w:val="NormalWeb"/>
        <w:numPr>
          <w:ilvl w:val="0"/>
          <w:numId w:val="6"/>
        </w:numPr>
        <w:spacing w:before="0" w:beforeAutospacing="0" w:after="0" w:afterAutospacing="0"/>
        <w:ind w:left="284" w:hanging="284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T</w:t>
      </w:r>
      <w:r w:rsidR="00C82801" w:rsidRPr="00DC03E1">
        <w:rPr>
          <w:rFonts w:ascii="Arial" w:hAnsi="Arial" w:cs="Arial"/>
          <w:color w:val="000000" w:themeColor="text1"/>
          <w:lang w:val="en-US"/>
        </w:rPr>
        <w:t xml:space="preserve">he equipment is relatively easy to operate, </w:t>
      </w:r>
    </w:p>
    <w:p w14:paraId="66D5D055" w14:textId="29531265" w:rsidR="005E2EA6" w:rsidRDefault="005E2EA6" w:rsidP="005E2EA6">
      <w:pPr>
        <w:pStyle w:val="NormalWeb"/>
        <w:numPr>
          <w:ilvl w:val="0"/>
          <w:numId w:val="6"/>
        </w:numPr>
        <w:spacing w:before="0" w:beforeAutospacing="0" w:after="0" w:afterAutospacing="0"/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A</w:t>
      </w:r>
      <w:r w:rsidR="00C82801" w:rsidRPr="00DC03E1">
        <w:rPr>
          <w:rFonts w:ascii="Arial" w:hAnsi="Arial" w:cs="Arial"/>
          <w:color w:val="000000" w:themeColor="text1"/>
          <w:lang w:val="en-US"/>
        </w:rPr>
        <w:t xml:space="preserve"> lot of information is available with </w:t>
      </w:r>
      <w:r w:rsidR="00C8749F">
        <w:rPr>
          <w:rFonts w:ascii="Arial" w:hAnsi="Arial" w:cs="Arial"/>
          <w:color w:val="000000" w:themeColor="text1"/>
          <w:lang w:val="en-US"/>
        </w:rPr>
        <w:t xml:space="preserve">the click of </w:t>
      </w:r>
      <w:r w:rsidR="00C82801" w:rsidRPr="00DC03E1">
        <w:rPr>
          <w:rFonts w:ascii="Arial" w:hAnsi="Arial" w:cs="Arial"/>
          <w:color w:val="000000" w:themeColor="text1"/>
          <w:lang w:val="en-US"/>
        </w:rPr>
        <w:t>a few button</w:t>
      </w:r>
      <w:r w:rsidR="00C8749F">
        <w:rPr>
          <w:rFonts w:ascii="Arial" w:hAnsi="Arial" w:cs="Arial"/>
          <w:color w:val="000000" w:themeColor="text1"/>
          <w:lang w:val="en-US"/>
        </w:rPr>
        <w:t>s -</w:t>
      </w:r>
      <w:r w:rsidR="00C82801" w:rsidRPr="00DC03E1">
        <w:rPr>
          <w:rFonts w:ascii="Arial" w:hAnsi="Arial" w:cs="Arial"/>
          <w:color w:val="000000" w:themeColor="text1"/>
          <w:lang w:val="en-US"/>
        </w:rPr>
        <w:t xml:space="preserve"> and that </w:t>
      </w:r>
      <w:proofErr w:type="gramStart"/>
      <w:r w:rsidR="00C82801" w:rsidRPr="00DC03E1">
        <w:rPr>
          <w:rFonts w:ascii="Arial" w:hAnsi="Arial" w:cs="Arial"/>
          <w:color w:val="000000" w:themeColor="text1"/>
          <w:lang w:val="en-US"/>
        </w:rPr>
        <w:t>very</w:t>
      </w:r>
      <w:proofErr w:type="gramEnd"/>
      <w:r w:rsidR="00C82801" w:rsidRPr="00DC03E1">
        <w:rPr>
          <w:rFonts w:ascii="Arial" w:hAnsi="Arial" w:cs="Arial"/>
          <w:color w:val="000000" w:themeColor="text1"/>
          <w:lang w:val="en-US"/>
        </w:rPr>
        <w:t xml:space="preserve"> fast.</w:t>
      </w:r>
      <w:r>
        <w:rPr>
          <w:rFonts w:ascii="Arial" w:hAnsi="Arial" w:cs="Arial"/>
          <w:color w:val="000000" w:themeColor="text1"/>
          <w:lang w:val="en-US"/>
        </w:rPr>
        <w:t xml:space="preserve">  </w:t>
      </w:r>
    </w:p>
    <w:p w14:paraId="4A86F101" w14:textId="34595789" w:rsidR="005E2EA6" w:rsidRPr="005E2EA6" w:rsidRDefault="00C8749F" w:rsidP="005E2EA6">
      <w:pPr>
        <w:pStyle w:val="NormalWeb"/>
        <w:numPr>
          <w:ilvl w:val="0"/>
          <w:numId w:val="6"/>
        </w:numPr>
        <w:spacing w:before="0" w:beforeAutospacing="0" w:after="0" w:afterAutospacing="0"/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Updating the chart</w:t>
      </w:r>
      <w:r w:rsidR="005E2EA6">
        <w:rPr>
          <w:rFonts w:ascii="Arial" w:hAnsi="Arial" w:cs="Arial"/>
          <w:color w:val="000000" w:themeColor="text1"/>
          <w:lang w:val="en-US"/>
        </w:rPr>
        <w:t xml:space="preserve"> software has become quite simple. </w:t>
      </w:r>
    </w:p>
    <w:p w14:paraId="26602A6C" w14:textId="77777777" w:rsidR="00C41211" w:rsidRPr="00C41211" w:rsidRDefault="00C41211" w:rsidP="005E2EA6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10"/>
          <w:szCs w:val="10"/>
          <w:lang w:val="en-US"/>
        </w:rPr>
      </w:pPr>
    </w:p>
    <w:p w14:paraId="3CDE3EA8" w14:textId="32A2B0AA" w:rsidR="00571C11" w:rsidRPr="00DC03E1" w:rsidRDefault="00571C11" w:rsidP="005E2EA6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 xml:space="preserve">Nevertheless, electronic navigation on board also has its limitations, which every skipper should be aware of. </w:t>
      </w:r>
    </w:p>
    <w:p w14:paraId="58592090" w14:textId="2416356E" w:rsidR="00571C11" w:rsidRPr="00DC03E1" w:rsidRDefault="00571C11" w:rsidP="0082089F">
      <w:pPr>
        <w:pStyle w:val="NormalWeb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This one-day</w:t>
      </w:r>
      <w:r w:rsidR="007201F4">
        <w:rPr>
          <w:rFonts w:ascii="Arial" w:hAnsi="Arial" w:cs="Arial"/>
          <w:color w:val="000000" w:themeColor="text1"/>
          <w:lang w:val="en-US"/>
        </w:rPr>
        <w:t xml:space="preserve"> (or two evenings)</w:t>
      </w:r>
      <w:r w:rsidRPr="00DC03E1">
        <w:rPr>
          <w:rFonts w:ascii="Arial" w:hAnsi="Arial" w:cs="Arial"/>
          <w:color w:val="000000" w:themeColor="text1"/>
          <w:lang w:val="en-US"/>
        </w:rPr>
        <w:t xml:space="preserve"> course serves as an introduction to the subject electronic </w:t>
      </w:r>
      <w:proofErr w:type="gramStart"/>
      <w:r w:rsidRPr="00DC03E1">
        <w:rPr>
          <w:rFonts w:ascii="Arial" w:hAnsi="Arial" w:cs="Arial"/>
          <w:color w:val="000000" w:themeColor="text1"/>
          <w:lang w:val="en-US"/>
        </w:rPr>
        <w:t>navigation, and</w:t>
      </w:r>
      <w:proofErr w:type="gramEnd"/>
      <w:r w:rsidRPr="00DC03E1">
        <w:rPr>
          <w:rFonts w:ascii="Arial" w:hAnsi="Arial" w:cs="Arial"/>
          <w:color w:val="000000" w:themeColor="text1"/>
          <w:lang w:val="en-US"/>
        </w:rPr>
        <w:t xml:space="preserve"> is ideal for skippers and boat-owners who have discovered boating as a new hobby, and who would like to use electronic navigation to guide them safely on the water to their destinations.</w:t>
      </w:r>
    </w:p>
    <w:p w14:paraId="37183178" w14:textId="7BE924D2" w:rsidR="00571C11" w:rsidRPr="00DC03E1" w:rsidRDefault="00571C11" w:rsidP="00DC03E1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 xml:space="preserve">The following subjects are presented with a video </w:t>
      </w:r>
      <w:r w:rsidR="00573EE1" w:rsidRPr="00DC03E1">
        <w:rPr>
          <w:rFonts w:ascii="Arial" w:hAnsi="Arial" w:cs="Arial"/>
          <w:color w:val="000000" w:themeColor="text1"/>
          <w:lang w:val="en-US"/>
        </w:rPr>
        <w:t>projector:</w:t>
      </w:r>
    </w:p>
    <w:p w14:paraId="3A367FFB" w14:textId="14FEEDAC" w:rsidR="00573EE1" w:rsidRPr="00DC03E1" w:rsidRDefault="00573EE1" w:rsidP="00DC03E1">
      <w:pPr>
        <w:pStyle w:val="NormalWeb"/>
        <w:numPr>
          <w:ilvl w:val="0"/>
          <w:numId w:val="3"/>
        </w:numPr>
        <w:spacing w:before="0" w:beforeAutospacing="0" w:after="0" w:afterAutospacing="0"/>
        <w:ind w:left="714" w:hanging="357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Introduction; The advantages and limitations of electronic navigation</w:t>
      </w:r>
    </w:p>
    <w:p w14:paraId="26A7CDE4" w14:textId="41464370" w:rsidR="00573EE1" w:rsidRPr="00DC03E1" w:rsidRDefault="00573EE1" w:rsidP="00573EE1">
      <w:pPr>
        <w:pStyle w:val="NormalWeb"/>
        <w:numPr>
          <w:ilvl w:val="0"/>
          <w:numId w:val="3"/>
        </w:numPr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NMEA/</w:t>
      </w:r>
      <w:proofErr w:type="spellStart"/>
      <w:r w:rsidRPr="00DC03E1">
        <w:rPr>
          <w:rFonts w:ascii="Arial" w:hAnsi="Arial" w:cs="Arial"/>
          <w:color w:val="000000" w:themeColor="text1"/>
          <w:lang w:val="en-US"/>
        </w:rPr>
        <w:t>WiFi</w:t>
      </w:r>
      <w:proofErr w:type="spellEnd"/>
      <w:r w:rsidRPr="00DC03E1">
        <w:rPr>
          <w:rFonts w:ascii="Arial" w:hAnsi="Arial" w:cs="Arial"/>
          <w:color w:val="000000" w:themeColor="text1"/>
          <w:lang w:val="en-US"/>
        </w:rPr>
        <w:t>: The connections between the equipment</w:t>
      </w:r>
    </w:p>
    <w:p w14:paraId="7788988C" w14:textId="6A3FBC08" w:rsidR="00573EE1" w:rsidRPr="00DC03E1" w:rsidRDefault="00573EE1" w:rsidP="00573EE1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Global Navigation Satellite System (GNSS, GPS</w:t>
      </w:r>
      <w:r w:rsidR="00C64515">
        <w:rPr>
          <w:rFonts w:ascii="Arial" w:hAnsi="Arial" w:cs="Arial"/>
          <w:color w:val="000000" w:themeColor="text1"/>
          <w:lang w:val="en-US"/>
        </w:rPr>
        <w:t>, SBAS</w:t>
      </w:r>
      <w:r w:rsidRPr="00DC03E1">
        <w:rPr>
          <w:rFonts w:ascii="Arial" w:hAnsi="Arial" w:cs="Arial"/>
          <w:color w:val="000000" w:themeColor="text1"/>
          <w:lang w:val="en-US"/>
        </w:rPr>
        <w:t>, etc.)</w:t>
      </w:r>
    </w:p>
    <w:p w14:paraId="27287537" w14:textId="03FDE9F5" w:rsidR="00C64515" w:rsidRPr="00DC03E1" w:rsidRDefault="00C64515" w:rsidP="00C64515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 xml:space="preserve">The </w:t>
      </w:r>
      <w:r>
        <w:rPr>
          <w:rFonts w:ascii="Arial" w:hAnsi="Arial" w:cs="Arial"/>
          <w:color w:val="000000" w:themeColor="text1"/>
          <w:lang w:val="en-US"/>
        </w:rPr>
        <w:t>electronic</w:t>
      </w:r>
      <w:r w:rsidRPr="00DC03E1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c</w:t>
      </w:r>
      <w:r w:rsidRPr="00DC03E1">
        <w:rPr>
          <w:rFonts w:ascii="Arial" w:hAnsi="Arial" w:cs="Arial"/>
          <w:color w:val="000000" w:themeColor="text1"/>
          <w:lang w:val="en-US"/>
        </w:rPr>
        <w:t>hart</w:t>
      </w:r>
      <w:r>
        <w:rPr>
          <w:rFonts w:ascii="Arial" w:hAnsi="Arial" w:cs="Arial"/>
          <w:color w:val="000000" w:themeColor="text1"/>
          <w:lang w:val="en-US"/>
        </w:rPr>
        <w:t>, vectors</w:t>
      </w:r>
      <w:r w:rsidRPr="00DC03E1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and symbols</w:t>
      </w:r>
    </w:p>
    <w:p w14:paraId="68305788" w14:textId="77777777" w:rsidR="00C64515" w:rsidRPr="00DC03E1" w:rsidRDefault="00C64515" w:rsidP="00C64515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AIS: Typical symbols on the screen; Evaluating the AIS information</w:t>
      </w:r>
    </w:p>
    <w:p w14:paraId="1F0A66A3" w14:textId="78A0A1FC" w:rsidR="0082089F" w:rsidRPr="00DC03E1" w:rsidRDefault="0082089F" w:rsidP="00573EE1">
      <w:pPr>
        <w:pStyle w:val="NormalWeb"/>
        <w:numPr>
          <w:ilvl w:val="0"/>
          <w:numId w:val="3"/>
        </w:numPr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 xml:space="preserve">Radar: </w:t>
      </w:r>
      <w:r w:rsidR="00573EE1" w:rsidRPr="00DC03E1">
        <w:rPr>
          <w:rFonts w:ascii="Arial" w:hAnsi="Arial" w:cs="Arial"/>
          <w:color w:val="000000" w:themeColor="text1"/>
          <w:lang w:val="en-US"/>
        </w:rPr>
        <w:t>C</w:t>
      </w:r>
      <w:r w:rsidRPr="00DC03E1">
        <w:rPr>
          <w:rFonts w:ascii="Arial" w:hAnsi="Arial" w:cs="Arial"/>
          <w:color w:val="000000" w:themeColor="text1"/>
          <w:lang w:val="en-US"/>
        </w:rPr>
        <w:t>ollision</w:t>
      </w:r>
      <w:r w:rsidR="00573EE1" w:rsidRPr="00DC03E1">
        <w:rPr>
          <w:rFonts w:ascii="Arial" w:hAnsi="Arial" w:cs="Arial"/>
          <w:color w:val="000000" w:themeColor="text1"/>
          <w:lang w:val="en-US"/>
        </w:rPr>
        <w:t xml:space="preserve">-avoidance using </w:t>
      </w:r>
      <w:r w:rsidRPr="00DC03E1">
        <w:rPr>
          <w:rFonts w:ascii="Arial" w:hAnsi="Arial" w:cs="Arial"/>
          <w:color w:val="000000" w:themeColor="text1"/>
          <w:lang w:val="en-US"/>
        </w:rPr>
        <w:t>MARPA</w:t>
      </w:r>
      <w:r w:rsidR="00573EE1" w:rsidRPr="00DC03E1">
        <w:rPr>
          <w:rFonts w:ascii="Arial" w:hAnsi="Arial" w:cs="Arial"/>
          <w:color w:val="000000" w:themeColor="text1"/>
          <w:lang w:val="en-US"/>
        </w:rPr>
        <w:t>,</w:t>
      </w:r>
      <w:r w:rsidRPr="00DC03E1">
        <w:rPr>
          <w:rFonts w:ascii="Arial" w:hAnsi="Arial" w:cs="Arial"/>
          <w:color w:val="000000" w:themeColor="text1"/>
          <w:lang w:val="en-US"/>
        </w:rPr>
        <w:t xml:space="preserve"> </w:t>
      </w:r>
      <w:r w:rsidR="00573EE1" w:rsidRPr="00DC03E1">
        <w:rPr>
          <w:rFonts w:ascii="Arial" w:hAnsi="Arial" w:cs="Arial"/>
          <w:color w:val="000000" w:themeColor="text1"/>
          <w:lang w:val="en-US"/>
        </w:rPr>
        <w:t>Guard zones and Doppler</w:t>
      </w:r>
      <w:r w:rsidRPr="00DC03E1">
        <w:rPr>
          <w:rFonts w:ascii="Arial" w:hAnsi="Arial" w:cs="Arial"/>
          <w:color w:val="000000" w:themeColor="text1"/>
          <w:lang w:val="en-US"/>
        </w:rPr>
        <w:t>.</w:t>
      </w:r>
    </w:p>
    <w:p w14:paraId="77623561" w14:textId="37A8324B" w:rsidR="00573EE1" w:rsidRPr="00C64515" w:rsidRDefault="00C64515" w:rsidP="00C64515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proofErr w:type="spellStart"/>
      <w:r w:rsidRPr="00DC03E1">
        <w:rPr>
          <w:rFonts w:ascii="Arial" w:hAnsi="Arial" w:cs="Arial"/>
          <w:color w:val="000000" w:themeColor="text1"/>
          <w:lang w:val="en-US"/>
        </w:rPr>
        <w:t>AutoPilot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, </w:t>
      </w:r>
      <w:r w:rsidR="0082089F" w:rsidRPr="00C64515">
        <w:rPr>
          <w:rFonts w:ascii="Arial" w:hAnsi="Arial" w:cs="Arial"/>
          <w:color w:val="000000" w:themeColor="text1"/>
          <w:lang w:val="en-US"/>
        </w:rPr>
        <w:t>Ele</w:t>
      </w:r>
      <w:r w:rsidR="00573EE1" w:rsidRPr="00C64515">
        <w:rPr>
          <w:rFonts w:ascii="Arial" w:hAnsi="Arial" w:cs="Arial"/>
          <w:color w:val="000000" w:themeColor="text1"/>
          <w:lang w:val="en-US"/>
        </w:rPr>
        <w:t>c</w:t>
      </w:r>
      <w:r w:rsidR="0082089F" w:rsidRPr="00C64515">
        <w:rPr>
          <w:rFonts w:ascii="Arial" w:hAnsi="Arial" w:cs="Arial"/>
          <w:color w:val="000000" w:themeColor="text1"/>
          <w:lang w:val="en-US"/>
        </w:rPr>
        <w:t xml:space="preserve">tronic </w:t>
      </w:r>
      <w:r w:rsidR="00573EE1" w:rsidRPr="00C64515">
        <w:rPr>
          <w:rFonts w:ascii="Arial" w:hAnsi="Arial" w:cs="Arial"/>
          <w:color w:val="000000" w:themeColor="text1"/>
          <w:lang w:val="en-US"/>
        </w:rPr>
        <w:t>C</w:t>
      </w:r>
      <w:r w:rsidR="0082089F" w:rsidRPr="00C64515">
        <w:rPr>
          <w:rFonts w:ascii="Arial" w:hAnsi="Arial" w:cs="Arial"/>
          <w:color w:val="000000" w:themeColor="text1"/>
          <w:lang w:val="en-US"/>
        </w:rPr>
        <w:t>ompass</w:t>
      </w:r>
      <w:r w:rsidR="00573EE1" w:rsidRPr="00C64515">
        <w:rPr>
          <w:rFonts w:ascii="Arial" w:hAnsi="Arial" w:cs="Arial"/>
          <w:color w:val="000000" w:themeColor="text1"/>
          <w:lang w:val="en-US"/>
        </w:rPr>
        <w:t>es</w:t>
      </w:r>
      <w:r>
        <w:rPr>
          <w:rFonts w:ascii="Arial" w:hAnsi="Arial" w:cs="Arial"/>
          <w:color w:val="000000" w:themeColor="text1"/>
          <w:lang w:val="en-US"/>
        </w:rPr>
        <w:t xml:space="preserve">, </w:t>
      </w:r>
      <w:r w:rsidR="00573EE1" w:rsidRPr="00C64515">
        <w:rPr>
          <w:rFonts w:ascii="Arial" w:hAnsi="Arial" w:cs="Arial"/>
          <w:color w:val="000000" w:themeColor="text1"/>
          <w:lang w:val="en-US"/>
        </w:rPr>
        <w:t>Echo sounder</w:t>
      </w:r>
      <w:r>
        <w:rPr>
          <w:rFonts w:ascii="Arial" w:hAnsi="Arial" w:cs="Arial"/>
          <w:color w:val="000000" w:themeColor="text1"/>
          <w:lang w:val="en-US"/>
        </w:rPr>
        <w:t>, etc.</w:t>
      </w:r>
    </w:p>
    <w:p w14:paraId="7C31E23B" w14:textId="77777777" w:rsidR="00573EE1" w:rsidRPr="00EC04AC" w:rsidRDefault="00573EE1" w:rsidP="00DC03E1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</w:p>
    <w:p w14:paraId="3D98B5FE" w14:textId="0328C579" w:rsidR="00DC03E1" w:rsidRPr="00DC03E1" w:rsidRDefault="00573EE1" w:rsidP="00573EE1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 xml:space="preserve">During the practical part of the course, </w:t>
      </w:r>
      <w:r w:rsidR="00EC04AC">
        <w:rPr>
          <w:rFonts w:ascii="Arial" w:hAnsi="Arial" w:cs="Arial"/>
          <w:color w:val="000000" w:themeColor="text1"/>
          <w:lang w:val="en-US"/>
        </w:rPr>
        <w:t>every</w:t>
      </w:r>
      <w:r w:rsidRPr="00DC03E1">
        <w:rPr>
          <w:rFonts w:ascii="Arial" w:hAnsi="Arial" w:cs="Arial"/>
          <w:color w:val="000000" w:themeColor="text1"/>
          <w:lang w:val="en-US"/>
        </w:rPr>
        <w:t xml:space="preserve"> participant</w:t>
      </w:r>
      <w:r w:rsidR="00EC04AC">
        <w:rPr>
          <w:rFonts w:ascii="Arial" w:hAnsi="Arial" w:cs="Arial"/>
          <w:color w:val="000000" w:themeColor="text1"/>
          <w:lang w:val="en-US"/>
        </w:rPr>
        <w:t xml:space="preserve"> </w:t>
      </w:r>
      <w:r w:rsidR="001017EA">
        <w:rPr>
          <w:rFonts w:ascii="Arial" w:hAnsi="Arial" w:cs="Arial"/>
          <w:color w:val="000000" w:themeColor="text1"/>
          <w:lang w:val="en-US"/>
        </w:rPr>
        <w:t>uses</w:t>
      </w:r>
      <w:r w:rsidR="00EC04AC">
        <w:rPr>
          <w:rFonts w:ascii="Arial" w:hAnsi="Arial" w:cs="Arial"/>
          <w:color w:val="000000" w:themeColor="text1"/>
          <w:lang w:val="en-US"/>
        </w:rPr>
        <w:t xml:space="preserve"> a plotter display unit</w:t>
      </w:r>
      <w:r w:rsidR="001017EA">
        <w:rPr>
          <w:rFonts w:ascii="Arial" w:hAnsi="Arial" w:cs="Arial"/>
          <w:color w:val="000000" w:themeColor="text1"/>
          <w:lang w:val="en-US"/>
        </w:rPr>
        <w:t xml:space="preserve"> (</w:t>
      </w:r>
      <w:proofErr w:type="spellStart"/>
      <w:r w:rsidR="001017EA">
        <w:rPr>
          <w:rFonts w:ascii="Arial" w:hAnsi="Arial" w:cs="Arial"/>
          <w:color w:val="000000" w:themeColor="text1"/>
          <w:lang w:val="en-US"/>
        </w:rPr>
        <w:t>Raymarine</w:t>
      </w:r>
      <w:proofErr w:type="spellEnd"/>
      <w:r w:rsidR="001017EA">
        <w:rPr>
          <w:rFonts w:ascii="Arial" w:hAnsi="Arial" w:cs="Arial"/>
          <w:color w:val="000000" w:themeColor="text1"/>
          <w:lang w:val="en-US"/>
        </w:rPr>
        <w:t xml:space="preserve"> 12” Axiom display)</w:t>
      </w:r>
      <w:r w:rsidR="00EC04AC">
        <w:rPr>
          <w:rFonts w:ascii="Arial" w:hAnsi="Arial" w:cs="Arial"/>
          <w:color w:val="000000" w:themeColor="text1"/>
          <w:lang w:val="en-US"/>
        </w:rPr>
        <w:t>, where he/</w:t>
      </w:r>
      <w:proofErr w:type="gramStart"/>
      <w:r w:rsidR="00EC04AC">
        <w:rPr>
          <w:rFonts w:ascii="Arial" w:hAnsi="Arial" w:cs="Arial"/>
          <w:color w:val="000000" w:themeColor="text1"/>
          <w:lang w:val="en-US"/>
        </w:rPr>
        <w:t xml:space="preserve">she  </w:t>
      </w:r>
      <w:r w:rsidR="00DC03E1" w:rsidRPr="00DC03E1">
        <w:rPr>
          <w:rFonts w:ascii="Arial" w:hAnsi="Arial" w:cs="Arial"/>
          <w:color w:val="000000" w:themeColor="text1"/>
          <w:lang w:val="en-US"/>
        </w:rPr>
        <w:t>can</w:t>
      </w:r>
      <w:proofErr w:type="gramEnd"/>
      <w:r w:rsidR="00DC03E1" w:rsidRPr="00DC03E1">
        <w:rPr>
          <w:rFonts w:ascii="Arial" w:hAnsi="Arial" w:cs="Arial"/>
          <w:color w:val="000000" w:themeColor="text1"/>
          <w:lang w:val="en-US"/>
        </w:rPr>
        <w:t xml:space="preserve"> </w:t>
      </w:r>
      <w:r w:rsidR="00603C09" w:rsidRPr="00603C09">
        <w:rPr>
          <w:rFonts w:ascii="Arial" w:hAnsi="Arial" w:cs="Arial"/>
          <w:color w:val="000000" w:themeColor="text1"/>
          <w:lang w:val="en-US"/>
        </w:rPr>
        <w:t>practice</w:t>
      </w:r>
      <w:r w:rsidR="00EC04AC">
        <w:rPr>
          <w:rFonts w:ascii="Arial" w:hAnsi="Arial" w:cs="Arial"/>
          <w:color w:val="000000" w:themeColor="text1"/>
          <w:lang w:val="en-US"/>
        </w:rPr>
        <w:t xml:space="preserve"> the</w:t>
      </w:r>
      <w:r w:rsidR="00EC04AC" w:rsidRPr="00EC04AC">
        <w:rPr>
          <w:rFonts w:ascii="Arial" w:hAnsi="Arial" w:cs="Arial"/>
          <w:color w:val="000000" w:themeColor="text1"/>
          <w:lang w:val="en-US"/>
        </w:rPr>
        <w:t xml:space="preserve"> </w:t>
      </w:r>
      <w:r w:rsidR="00EC04AC">
        <w:rPr>
          <w:rFonts w:ascii="Arial" w:hAnsi="Arial" w:cs="Arial"/>
          <w:color w:val="000000" w:themeColor="text1"/>
          <w:lang w:val="en-US"/>
        </w:rPr>
        <w:t>following</w:t>
      </w:r>
      <w:r w:rsidR="00DC03E1" w:rsidRPr="00DC03E1">
        <w:rPr>
          <w:rFonts w:ascii="Arial" w:hAnsi="Arial" w:cs="Arial"/>
          <w:color w:val="000000" w:themeColor="text1"/>
          <w:lang w:val="en-US"/>
        </w:rPr>
        <w:t>:</w:t>
      </w:r>
    </w:p>
    <w:p w14:paraId="44DD601C" w14:textId="03C52C6E" w:rsidR="00DD56A5" w:rsidRPr="00DC03E1" w:rsidRDefault="00DD56A5" w:rsidP="00DD56A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Evaluating the electronic chart, with all its symbols.</w:t>
      </w:r>
    </w:p>
    <w:p w14:paraId="3E463A0C" w14:textId="79D87602" w:rsidR="00DD56A5" w:rsidRPr="00DC03E1" w:rsidRDefault="00DD56A5" w:rsidP="00DD56A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 xml:space="preserve">Evaluating the information regarding </w:t>
      </w:r>
      <w:r w:rsidR="001017EA">
        <w:rPr>
          <w:rFonts w:ascii="Arial" w:hAnsi="Arial" w:cs="Arial"/>
          <w:color w:val="000000" w:themeColor="text1"/>
          <w:lang w:val="en-US"/>
        </w:rPr>
        <w:t xml:space="preserve">vectors, </w:t>
      </w:r>
      <w:r w:rsidRPr="00DC03E1">
        <w:rPr>
          <w:rFonts w:ascii="Arial" w:hAnsi="Arial" w:cs="Arial"/>
          <w:color w:val="000000" w:themeColor="text1"/>
          <w:lang w:val="en-US"/>
        </w:rPr>
        <w:t>tides and currents</w:t>
      </w:r>
      <w:r w:rsidR="00C06A7D">
        <w:rPr>
          <w:rFonts w:ascii="Arial" w:hAnsi="Arial" w:cs="Arial"/>
          <w:color w:val="000000" w:themeColor="text1"/>
          <w:lang w:val="en-US"/>
        </w:rPr>
        <w:t>, etc</w:t>
      </w:r>
      <w:r w:rsidRPr="00DC03E1">
        <w:rPr>
          <w:rFonts w:ascii="Arial" w:hAnsi="Arial" w:cs="Arial"/>
          <w:color w:val="000000" w:themeColor="text1"/>
          <w:lang w:val="en-US"/>
        </w:rPr>
        <w:t xml:space="preserve">. </w:t>
      </w:r>
    </w:p>
    <w:p w14:paraId="59797C66" w14:textId="005E5700" w:rsidR="00DD56A5" w:rsidRPr="00DC03E1" w:rsidRDefault="00DD56A5" w:rsidP="00DD56A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Placing a waypoint, setting up a route, Auto</w:t>
      </w:r>
      <w:r w:rsidR="00DC03E1" w:rsidRPr="00DC03E1">
        <w:rPr>
          <w:rFonts w:ascii="Arial" w:hAnsi="Arial" w:cs="Arial"/>
          <w:color w:val="000000" w:themeColor="text1"/>
          <w:lang w:val="en-US"/>
        </w:rPr>
        <w:t>-</w:t>
      </w:r>
      <w:r w:rsidRPr="00DC03E1">
        <w:rPr>
          <w:rFonts w:ascii="Arial" w:hAnsi="Arial" w:cs="Arial"/>
          <w:color w:val="000000" w:themeColor="text1"/>
          <w:lang w:val="en-US"/>
        </w:rPr>
        <w:t>routing.</w:t>
      </w:r>
    </w:p>
    <w:p w14:paraId="77C58A6B" w14:textId="3B8B82DA" w:rsidR="00DC03E1" w:rsidRPr="00DC03E1" w:rsidRDefault="00DC03E1" w:rsidP="00DD56A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 xml:space="preserve">AIS overlay: Typical </w:t>
      </w:r>
      <w:r w:rsidR="00603C09">
        <w:rPr>
          <w:rFonts w:ascii="Arial" w:hAnsi="Arial" w:cs="Arial"/>
          <w:color w:val="000000" w:themeColor="text1"/>
          <w:lang w:val="en-US"/>
        </w:rPr>
        <w:t xml:space="preserve">AIS </w:t>
      </w:r>
      <w:r w:rsidRPr="00DC03E1">
        <w:rPr>
          <w:rFonts w:ascii="Arial" w:hAnsi="Arial" w:cs="Arial"/>
          <w:color w:val="000000" w:themeColor="text1"/>
          <w:lang w:val="en-US"/>
        </w:rPr>
        <w:t>symbols on the screen; Evaluating the AIS information</w:t>
      </w:r>
    </w:p>
    <w:p w14:paraId="56E0A5B1" w14:textId="1FDF25DC" w:rsidR="00DC03E1" w:rsidRDefault="00DC03E1" w:rsidP="00DC03E1">
      <w:pPr>
        <w:pStyle w:val="NormalWeb"/>
        <w:numPr>
          <w:ilvl w:val="0"/>
          <w:numId w:val="5"/>
        </w:numPr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Radar: Collision-avoidance using MARPA, Guard zones and Doppler.</w:t>
      </w:r>
    </w:p>
    <w:p w14:paraId="27AD929F" w14:textId="77777777" w:rsidR="001017EA" w:rsidRPr="00DC03E1" w:rsidRDefault="001017EA" w:rsidP="001017E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proofErr w:type="spellStart"/>
      <w:r w:rsidRPr="00DC03E1">
        <w:rPr>
          <w:rFonts w:ascii="Arial" w:hAnsi="Arial" w:cs="Arial"/>
          <w:color w:val="000000" w:themeColor="text1"/>
          <w:lang w:val="en-US"/>
        </w:rPr>
        <w:t>AutoPilot</w:t>
      </w:r>
      <w:proofErr w:type="spellEnd"/>
      <w:r w:rsidRPr="00DC03E1">
        <w:rPr>
          <w:rFonts w:ascii="Arial" w:hAnsi="Arial" w:cs="Arial"/>
          <w:color w:val="000000" w:themeColor="text1"/>
          <w:lang w:val="en-US"/>
        </w:rPr>
        <w:t>: Heading mode, Waypoint mode, Search modes</w:t>
      </w:r>
    </w:p>
    <w:p w14:paraId="4EBC3739" w14:textId="060E8202" w:rsidR="00603C09" w:rsidRPr="00DC03E1" w:rsidRDefault="00603C09" w:rsidP="00DC03E1">
      <w:pPr>
        <w:pStyle w:val="NormalWeb"/>
        <w:numPr>
          <w:ilvl w:val="0"/>
          <w:numId w:val="5"/>
        </w:numPr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 xml:space="preserve">The </w:t>
      </w:r>
      <w:r w:rsidR="00C41211">
        <w:rPr>
          <w:rFonts w:ascii="Arial" w:hAnsi="Arial" w:cs="Arial"/>
          <w:color w:val="000000" w:themeColor="text1"/>
          <w:lang w:val="en-US"/>
        </w:rPr>
        <w:t>numerous</w:t>
      </w:r>
      <w:r>
        <w:rPr>
          <w:rFonts w:ascii="Arial" w:hAnsi="Arial" w:cs="Arial"/>
          <w:color w:val="000000" w:themeColor="text1"/>
          <w:lang w:val="en-US"/>
        </w:rPr>
        <w:t xml:space="preserve"> alarm functions available</w:t>
      </w:r>
      <w:r w:rsidR="00C41211">
        <w:rPr>
          <w:rFonts w:ascii="Arial" w:hAnsi="Arial" w:cs="Arial"/>
          <w:color w:val="000000" w:themeColor="text1"/>
          <w:lang w:val="en-US"/>
        </w:rPr>
        <w:t xml:space="preserve"> to protect the boat</w:t>
      </w:r>
    </w:p>
    <w:p w14:paraId="2B592776" w14:textId="00341341" w:rsidR="00DC03E1" w:rsidRPr="00DC03E1" w:rsidRDefault="00DC03E1" w:rsidP="00603C09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  <w:r w:rsidRPr="00DC03E1">
        <w:rPr>
          <w:rFonts w:ascii="Arial" w:hAnsi="Arial" w:cs="Arial"/>
          <w:color w:val="000000" w:themeColor="text1"/>
          <w:lang w:val="en-US"/>
        </w:rPr>
        <w:t>Echo-sounder</w:t>
      </w:r>
      <w:r w:rsidR="00C06A7D">
        <w:rPr>
          <w:rFonts w:ascii="Arial" w:hAnsi="Arial" w:cs="Arial"/>
          <w:color w:val="000000" w:themeColor="text1"/>
          <w:lang w:val="en-US"/>
        </w:rPr>
        <w:t>s</w:t>
      </w:r>
    </w:p>
    <w:p w14:paraId="69E8B7C6" w14:textId="77777777" w:rsidR="00603C09" w:rsidRDefault="00603C09" w:rsidP="00603C09">
      <w:pPr>
        <w:pStyle w:val="NormalWeb"/>
        <w:pBdr>
          <w:bottom w:val="single" w:sz="6" w:space="1" w:color="auto"/>
        </w:pBdr>
        <w:spacing w:before="0" w:beforeAutospacing="0" w:after="0" w:afterAutospacing="0"/>
        <w:rPr>
          <w:rFonts w:ascii="Arial" w:hAnsi="Arial" w:cs="Arial"/>
          <w:sz w:val="22"/>
          <w:szCs w:val="22"/>
          <w:lang w:val="en-US"/>
        </w:rPr>
      </w:pPr>
    </w:p>
    <w:p w14:paraId="331F835F" w14:textId="77777777" w:rsidR="00603C09" w:rsidRPr="00603C09" w:rsidRDefault="00603C09" w:rsidP="00603C09">
      <w:pPr>
        <w:pStyle w:val="NormalWeb"/>
        <w:spacing w:before="0" w:beforeAutospacing="0" w:after="0" w:afterAutospacing="0"/>
        <w:rPr>
          <w:rFonts w:ascii="Arial" w:hAnsi="Arial" w:cs="Arial"/>
          <w:sz w:val="10"/>
          <w:szCs w:val="10"/>
          <w:lang w:val="en-US"/>
        </w:rPr>
      </w:pPr>
    </w:p>
    <w:p w14:paraId="2433D546" w14:textId="0262E18E" w:rsidR="00573EE1" w:rsidRPr="005E2EA6" w:rsidRDefault="00DC03E1" w:rsidP="00603C09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-US"/>
        </w:rPr>
      </w:pPr>
      <w:proofErr w:type="gramStart"/>
      <w:r w:rsidRPr="005E2EA6">
        <w:rPr>
          <w:rFonts w:ascii="Arial" w:hAnsi="Arial" w:cs="Arial"/>
          <w:sz w:val="22"/>
          <w:szCs w:val="22"/>
          <w:lang w:val="en-US"/>
        </w:rPr>
        <w:t>Our  instructor</w:t>
      </w:r>
      <w:proofErr w:type="gramEnd"/>
      <w:r w:rsidRPr="005E2EA6">
        <w:rPr>
          <w:rFonts w:ascii="Arial" w:hAnsi="Arial" w:cs="Arial"/>
          <w:sz w:val="22"/>
          <w:szCs w:val="22"/>
          <w:lang w:val="en-US"/>
        </w:rPr>
        <w:t xml:space="preserve"> Peter Boot, spent 5 years in the </w:t>
      </w:r>
      <w:r w:rsidR="00C8749F">
        <w:rPr>
          <w:rFonts w:ascii="Arial" w:hAnsi="Arial" w:cs="Arial"/>
          <w:sz w:val="22"/>
          <w:szCs w:val="22"/>
          <w:lang w:val="en-US"/>
        </w:rPr>
        <w:t>S</w:t>
      </w:r>
      <w:r w:rsidRPr="005E2EA6">
        <w:rPr>
          <w:rFonts w:ascii="Arial" w:hAnsi="Arial" w:cs="Arial"/>
          <w:sz w:val="22"/>
          <w:szCs w:val="22"/>
          <w:lang w:val="en-US"/>
        </w:rPr>
        <w:t>outh-African, British and Canadian merchant navies, followed by 25 years in the Radar industry ashore.</w:t>
      </w:r>
      <w:r w:rsidR="005E2EA6" w:rsidRPr="005E2EA6">
        <w:rPr>
          <w:rFonts w:ascii="Arial" w:hAnsi="Arial" w:cs="Arial"/>
          <w:sz w:val="22"/>
          <w:szCs w:val="22"/>
          <w:lang w:val="en-US"/>
        </w:rPr>
        <w:t xml:space="preserve"> For further information please contact:</w:t>
      </w:r>
    </w:p>
    <w:p w14:paraId="0A01583E" w14:textId="62DB19F7" w:rsidR="00221BC8" w:rsidRPr="005E2EA6" w:rsidRDefault="00221BC8" w:rsidP="00603C09">
      <w:pPr>
        <w:pStyle w:val="Brdtekst"/>
        <w:numPr>
          <w:ilvl w:val="0"/>
          <w:numId w:val="7"/>
        </w:numPr>
        <w:spacing w:after="0"/>
        <w:ind w:left="993" w:hanging="284"/>
        <w:rPr>
          <w:rFonts w:ascii="Arial" w:hAnsi="Arial"/>
          <w:color w:val="000000" w:themeColor="text1"/>
          <w:sz w:val="22"/>
          <w:szCs w:val="22"/>
          <w:lang w:val="en-US"/>
        </w:rPr>
      </w:pPr>
      <w:r w:rsidRPr="005E2EA6">
        <w:rPr>
          <w:rFonts w:ascii="Arial" w:hAnsi="Arial"/>
          <w:color w:val="000000" w:themeColor="text1"/>
          <w:sz w:val="22"/>
          <w:szCs w:val="22"/>
          <w:lang w:val="en-US"/>
        </w:rPr>
        <w:t xml:space="preserve">Email: </w:t>
      </w:r>
      <w:r w:rsidRPr="005E2EA6">
        <w:rPr>
          <w:rFonts w:ascii="Arial" w:hAnsi="Arial"/>
          <w:color w:val="000000" w:themeColor="text1"/>
          <w:sz w:val="22"/>
          <w:szCs w:val="22"/>
          <w:lang w:val="en-US"/>
        </w:rPr>
        <w:tab/>
        <w:t>info@pbmarinetraining.com</w:t>
      </w:r>
    </w:p>
    <w:p w14:paraId="72F7913A" w14:textId="0597D41B" w:rsidR="001D5370" w:rsidRPr="005E2EA6" w:rsidRDefault="00221BC8" w:rsidP="00603C09">
      <w:pPr>
        <w:pStyle w:val="Brdtekst"/>
        <w:numPr>
          <w:ilvl w:val="0"/>
          <w:numId w:val="7"/>
        </w:numPr>
        <w:spacing w:after="0"/>
        <w:ind w:left="993" w:hanging="284"/>
        <w:rPr>
          <w:rFonts w:ascii="Arial" w:hAnsi="Arial"/>
          <w:color w:val="000000" w:themeColor="text1"/>
          <w:sz w:val="22"/>
          <w:szCs w:val="22"/>
          <w:lang w:val="en-US"/>
        </w:rPr>
      </w:pPr>
      <w:r w:rsidRPr="005E2EA6">
        <w:rPr>
          <w:rFonts w:ascii="Arial" w:hAnsi="Arial"/>
          <w:color w:val="000000" w:themeColor="text1"/>
          <w:sz w:val="22"/>
          <w:szCs w:val="22"/>
          <w:lang w:val="en-US"/>
        </w:rPr>
        <w:t>Mobile:</w:t>
      </w:r>
      <w:r w:rsidRPr="005E2EA6">
        <w:rPr>
          <w:rFonts w:ascii="Arial" w:hAnsi="Arial"/>
          <w:color w:val="000000" w:themeColor="text1"/>
          <w:sz w:val="22"/>
          <w:szCs w:val="22"/>
          <w:lang w:val="en-US"/>
        </w:rPr>
        <w:tab/>
      </w:r>
      <w:r w:rsidR="00603C09">
        <w:rPr>
          <w:rFonts w:ascii="Arial" w:hAnsi="Arial"/>
          <w:color w:val="000000" w:themeColor="text1"/>
          <w:sz w:val="22"/>
          <w:szCs w:val="22"/>
          <w:lang w:val="en-US"/>
        </w:rPr>
        <w:t>+4</w:t>
      </w:r>
      <w:r w:rsidR="008E6F18">
        <w:rPr>
          <w:rFonts w:ascii="Arial" w:hAnsi="Arial"/>
          <w:color w:val="000000" w:themeColor="text1"/>
          <w:sz w:val="22"/>
          <w:szCs w:val="22"/>
          <w:lang w:val="en-US"/>
        </w:rPr>
        <w:t>7</w:t>
      </w:r>
      <w:r w:rsidR="00603C09">
        <w:rPr>
          <w:rFonts w:ascii="Arial" w:hAnsi="Arial"/>
          <w:color w:val="000000" w:themeColor="text1"/>
          <w:sz w:val="22"/>
          <w:szCs w:val="22"/>
          <w:lang w:val="en-US"/>
        </w:rPr>
        <w:t xml:space="preserve"> </w:t>
      </w:r>
      <w:r w:rsidR="008E6F18">
        <w:rPr>
          <w:rFonts w:ascii="Arial" w:hAnsi="Arial"/>
          <w:color w:val="000000" w:themeColor="text1"/>
          <w:sz w:val="22"/>
          <w:szCs w:val="22"/>
          <w:lang w:val="en-US"/>
        </w:rPr>
        <w:t>968 61426</w:t>
      </w:r>
    </w:p>
    <w:p w14:paraId="184DD100" w14:textId="0A80083A" w:rsidR="00050943" w:rsidRPr="005E2EA6" w:rsidRDefault="00050943" w:rsidP="00603C09">
      <w:pPr>
        <w:pStyle w:val="Brdtekst"/>
        <w:numPr>
          <w:ilvl w:val="0"/>
          <w:numId w:val="7"/>
        </w:numPr>
        <w:spacing w:after="0"/>
        <w:ind w:left="993" w:hanging="284"/>
        <w:rPr>
          <w:rFonts w:ascii="Arial" w:hAnsi="Arial"/>
          <w:color w:val="000000" w:themeColor="text1"/>
          <w:sz w:val="22"/>
          <w:szCs w:val="22"/>
          <w:lang w:val="en-US"/>
        </w:rPr>
      </w:pPr>
      <w:r w:rsidRPr="005E2EA6">
        <w:rPr>
          <w:rFonts w:ascii="Arial" w:hAnsi="Arial"/>
          <w:color w:val="000000" w:themeColor="text1"/>
          <w:sz w:val="22"/>
          <w:szCs w:val="22"/>
          <w:lang w:val="en-US"/>
        </w:rPr>
        <w:t>Web:</w:t>
      </w:r>
      <w:r w:rsidRPr="005E2EA6">
        <w:rPr>
          <w:rFonts w:ascii="Arial" w:hAnsi="Arial"/>
          <w:color w:val="000000" w:themeColor="text1"/>
          <w:sz w:val="22"/>
          <w:szCs w:val="22"/>
          <w:lang w:val="en-US"/>
        </w:rPr>
        <w:tab/>
        <w:t>https://pbmarinetraining.com/</w:t>
      </w:r>
    </w:p>
    <w:sectPr w:rsidR="00050943" w:rsidRPr="005E2EA6" w:rsidSect="00C4121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2" w:right="708" w:bottom="206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D8F93" w14:textId="77777777" w:rsidR="00D76DE3" w:rsidRDefault="00D76DE3" w:rsidP="00C70BF2">
      <w:r>
        <w:separator/>
      </w:r>
    </w:p>
  </w:endnote>
  <w:endnote w:type="continuationSeparator" w:id="0">
    <w:p w14:paraId="0BBE2888" w14:textId="77777777" w:rsidR="00D76DE3" w:rsidRDefault="00D76DE3" w:rsidP="00C70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B2CF9" w14:textId="77777777" w:rsidR="00C70BF2" w:rsidRDefault="00C70BF2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01D26" w14:textId="77777777" w:rsidR="00C70BF2" w:rsidRDefault="00C70BF2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7F414" w14:textId="77777777" w:rsidR="00C70BF2" w:rsidRDefault="00C70BF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CBC4B" w14:textId="77777777" w:rsidR="00D76DE3" w:rsidRDefault="00D76DE3" w:rsidP="00C70BF2">
      <w:r>
        <w:separator/>
      </w:r>
    </w:p>
  </w:footnote>
  <w:footnote w:type="continuationSeparator" w:id="0">
    <w:p w14:paraId="785E10B6" w14:textId="77777777" w:rsidR="00D76DE3" w:rsidRDefault="00D76DE3" w:rsidP="00C70B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F1885" w14:textId="77777777" w:rsidR="00C70BF2" w:rsidRDefault="00C70BF2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2DA09" w14:textId="77777777" w:rsidR="00C70BF2" w:rsidRDefault="00C70BF2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BB288" w14:textId="77777777" w:rsidR="00C70BF2" w:rsidRDefault="00C70BF2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2" w15:restartNumberingAfterBreak="0">
    <w:nsid w:val="0AA22B58"/>
    <w:multiLevelType w:val="hybridMultilevel"/>
    <w:tmpl w:val="38080C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AE0E58"/>
    <w:multiLevelType w:val="hybridMultilevel"/>
    <w:tmpl w:val="B8284A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1F173E"/>
    <w:multiLevelType w:val="hybridMultilevel"/>
    <w:tmpl w:val="8F3EC8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C966B8"/>
    <w:multiLevelType w:val="hybridMultilevel"/>
    <w:tmpl w:val="9BB04ECE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63E6986"/>
    <w:multiLevelType w:val="hybridMultilevel"/>
    <w:tmpl w:val="FB7EAE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618880">
    <w:abstractNumId w:val="0"/>
  </w:num>
  <w:num w:numId="2" w16cid:durableId="672998645">
    <w:abstractNumId w:val="1"/>
  </w:num>
  <w:num w:numId="3" w16cid:durableId="773748671">
    <w:abstractNumId w:val="3"/>
  </w:num>
  <w:num w:numId="4" w16cid:durableId="593125387">
    <w:abstractNumId w:val="4"/>
  </w:num>
  <w:num w:numId="5" w16cid:durableId="1052537983">
    <w:abstractNumId w:val="2"/>
  </w:num>
  <w:num w:numId="6" w16cid:durableId="28193267">
    <w:abstractNumId w:val="6"/>
  </w:num>
  <w:num w:numId="7" w16cid:durableId="15785133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38B"/>
    <w:rsid w:val="00006306"/>
    <w:rsid w:val="00050943"/>
    <w:rsid w:val="000A1238"/>
    <w:rsid w:val="000A1B54"/>
    <w:rsid w:val="000E33CD"/>
    <w:rsid w:val="001017EA"/>
    <w:rsid w:val="0017738B"/>
    <w:rsid w:val="00177D83"/>
    <w:rsid w:val="001D39BD"/>
    <w:rsid w:val="001D5370"/>
    <w:rsid w:val="002017E3"/>
    <w:rsid w:val="00221BC8"/>
    <w:rsid w:val="002238BB"/>
    <w:rsid w:val="0024032B"/>
    <w:rsid w:val="0032160E"/>
    <w:rsid w:val="003C3DDE"/>
    <w:rsid w:val="004C166B"/>
    <w:rsid w:val="005010C5"/>
    <w:rsid w:val="00547B7F"/>
    <w:rsid w:val="00571C11"/>
    <w:rsid w:val="00573EE1"/>
    <w:rsid w:val="005D32EE"/>
    <w:rsid w:val="005E2EA6"/>
    <w:rsid w:val="005F718E"/>
    <w:rsid w:val="00603C09"/>
    <w:rsid w:val="0062666F"/>
    <w:rsid w:val="006402C3"/>
    <w:rsid w:val="0064657B"/>
    <w:rsid w:val="006628DC"/>
    <w:rsid w:val="00696A32"/>
    <w:rsid w:val="006D1945"/>
    <w:rsid w:val="007201F4"/>
    <w:rsid w:val="00765685"/>
    <w:rsid w:val="0078200A"/>
    <w:rsid w:val="007B522C"/>
    <w:rsid w:val="007C4DCA"/>
    <w:rsid w:val="0082089F"/>
    <w:rsid w:val="00874D26"/>
    <w:rsid w:val="0088544E"/>
    <w:rsid w:val="008A21CD"/>
    <w:rsid w:val="008E6F18"/>
    <w:rsid w:val="00923416"/>
    <w:rsid w:val="00932E37"/>
    <w:rsid w:val="009B01CD"/>
    <w:rsid w:val="009E112C"/>
    <w:rsid w:val="00C06A7D"/>
    <w:rsid w:val="00C26462"/>
    <w:rsid w:val="00C41211"/>
    <w:rsid w:val="00C64183"/>
    <w:rsid w:val="00C64515"/>
    <w:rsid w:val="00C70BF2"/>
    <w:rsid w:val="00C82801"/>
    <w:rsid w:val="00C8749F"/>
    <w:rsid w:val="00D0794A"/>
    <w:rsid w:val="00D55D74"/>
    <w:rsid w:val="00D72868"/>
    <w:rsid w:val="00D76DE3"/>
    <w:rsid w:val="00DA0FC3"/>
    <w:rsid w:val="00DC03E1"/>
    <w:rsid w:val="00DD56A5"/>
    <w:rsid w:val="00E00039"/>
    <w:rsid w:val="00E126D3"/>
    <w:rsid w:val="00E50AC1"/>
    <w:rsid w:val="00E73B7D"/>
    <w:rsid w:val="00EC04AC"/>
    <w:rsid w:val="00F42D94"/>
    <w:rsid w:val="00FF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D3C9A1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Arial Unicode MS" w:cs="Tahoma"/>
      <w:kern w:val="1"/>
      <w:sz w:val="24"/>
      <w:szCs w:val="24"/>
      <w:lang w:eastAsia="hi-IN" w:bidi="hi-IN"/>
    </w:rPr>
  </w:style>
  <w:style w:type="paragraph" w:styleId="Overskrift1">
    <w:name w:val="heading 1"/>
    <w:basedOn w:val="berschrift"/>
    <w:next w:val="Brdtekst"/>
    <w:qFormat/>
    <w:pPr>
      <w:outlineLvl w:val="0"/>
    </w:pPr>
    <w:rPr>
      <w:rFonts w:ascii="Times New Roman" w:hAnsi="Times New Roman"/>
      <w:b/>
      <w:bCs/>
      <w:sz w:val="48"/>
      <w:szCs w:val="48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8208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243F60" w:themeColor="accent1" w:themeShade="7F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Sterk">
    <w:name w:val="Strong"/>
    <w:qFormat/>
    <w:rPr>
      <w:b/>
      <w:bCs/>
    </w:rPr>
  </w:style>
  <w:style w:type="character" w:customStyle="1" w:styleId="Aufzhlungszeichen1">
    <w:name w:val="Aufzählungszeichen1"/>
    <w:rPr>
      <w:rFonts w:ascii="OpenSymbol" w:eastAsia="OpenSymbol" w:hAnsi="OpenSymbol" w:cs="OpenSymbol"/>
    </w:rPr>
  </w:style>
  <w:style w:type="paragraph" w:customStyle="1" w:styleId="berschrift">
    <w:name w:val="Überschrift"/>
    <w:basedOn w:val="Normal"/>
    <w:next w:val="Brdteks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rdtekst">
    <w:name w:val="Body Text"/>
    <w:basedOn w:val="Normal"/>
    <w:pPr>
      <w:spacing w:after="120"/>
    </w:pPr>
  </w:style>
  <w:style w:type="paragraph" w:styleId="Liste">
    <w:name w:val="List"/>
    <w:basedOn w:val="Brdtekst"/>
  </w:style>
  <w:style w:type="paragraph" w:customStyle="1" w:styleId="Beschriftung1">
    <w:name w:val="Beschriftung1"/>
    <w:basedOn w:val="Normal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Normal"/>
    <w:pPr>
      <w:suppressLineNumbers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64657B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4657B"/>
    <w:rPr>
      <w:rFonts w:ascii="Lucida Grande" w:eastAsia="Arial Unicode MS" w:hAnsi="Lucida Grande" w:cs="Lucida Grande"/>
      <w:kern w:val="1"/>
      <w:sz w:val="18"/>
      <w:szCs w:val="18"/>
      <w:lang w:eastAsia="hi-IN" w:bidi="hi-IN"/>
    </w:rPr>
  </w:style>
  <w:style w:type="paragraph" w:styleId="Topptekst">
    <w:name w:val="header"/>
    <w:basedOn w:val="Normal"/>
    <w:link w:val="TopptekstTegn"/>
    <w:uiPriority w:val="99"/>
    <w:unhideWhenUsed/>
    <w:rsid w:val="00C70BF2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TopptekstTegn">
    <w:name w:val="Topptekst Tegn"/>
    <w:basedOn w:val="Standardskriftforavsnitt"/>
    <w:link w:val="Topptekst"/>
    <w:uiPriority w:val="99"/>
    <w:rsid w:val="00C70BF2"/>
    <w:rPr>
      <w:rFonts w:eastAsia="Arial Unicode MS" w:cs="Mangal"/>
      <w:kern w:val="1"/>
      <w:sz w:val="24"/>
      <w:szCs w:val="21"/>
      <w:lang w:eastAsia="hi-IN" w:bidi="hi-IN"/>
    </w:rPr>
  </w:style>
  <w:style w:type="paragraph" w:styleId="Bunntekst">
    <w:name w:val="footer"/>
    <w:basedOn w:val="Normal"/>
    <w:link w:val="BunntekstTegn"/>
    <w:uiPriority w:val="99"/>
    <w:unhideWhenUsed/>
    <w:rsid w:val="00C70BF2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BunntekstTegn">
    <w:name w:val="Bunntekst Tegn"/>
    <w:basedOn w:val="Standardskriftforavsnitt"/>
    <w:link w:val="Bunntekst"/>
    <w:uiPriority w:val="99"/>
    <w:rsid w:val="00C70BF2"/>
    <w:rPr>
      <w:rFonts w:eastAsia="Arial Unicode MS" w:cs="Mangal"/>
      <w:kern w:val="1"/>
      <w:sz w:val="24"/>
      <w:szCs w:val="21"/>
      <w:lang w:eastAsia="hi-IN" w:bidi="hi-IN"/>
    </w:rPr>
  </w:style>
  <w:style w:type="paragraph" w:styleId="NormalWeb">
    <w:name w:val="Normal (Web)"/>
    <w:basedOn w:val="Normal"/>
    <w:uiPriority w:val="99"/>
    <w:semiHidden/>
    <w:unhideWhenUsed/>
    <w:rsid w:val="0082089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de-DE" w:bidi="ar-SA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82089F"/>
    <w:rPr>
      <w:rFonts w:asciiTheme="majorHAnsi" w:eastAsiaTheme="majorEastAsia" w:hAnsiTheme="majorHAnsi" w:cs="Mangal"/>
      <w:color w:val="243F60" w:themeColor="accent1" w:themeShade="7F"/>
      <w:kern w:val="1"/>
      <w:sz w:val="24"/>
      <w:szCs w:val="21"/>
      <w:lang w:eastAsia="hi-IN" w:bidi="hi-IN"/>
    </w:rPr>
  </w:style>
  <w:style w:type="paragraph" w:styleId="Listeavsnitt">
    <w:name w:val="List Paragraph"/>
    <w:basedOn w:val="Normal"/>
    <w:uiPriority w:val="34"/>
    <w:qFormat/>
    <w:rsid w:val="0082089F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 Boot</dc:creator>
  <cp:keywords/>
  <cp:lastModifiedBy>Geir Dahl Andersen</cp:lastModifiedBy>
  <cp:revision>2</cp:revision>
  <cp:lastPrinted>2023-03-13T18:03:00Z</cp:lastPrinted>
  <dcterms:created xsi:type="dcterms:W3CDTF">2026-01-21T08:31:00Z</dcterms:created>
  <dcterms:modified xsi:type="dcterms:W3CDTF">2026-01-21T08:31:00Z</dcterms:modified>
</cp:coreProperties>
</file>